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4F6AB" w14:textId="77777777" w:rsidR="002E5AED" w:rsidRPr="003B5588" w:rsidRDefault="002E5AED" w:rsidP="00C81F54">
      <w:pPr>
        <w:spacing w:after="0" w:line="276" w:lineRule="auto"/>
        <w:jc w:val="center"/>
        <w:rPr>
          <w:rFonts w:ascii="Times New Roman" w:hAnsi="Times New Roman" w:cs="Times New Roman"/>
          <w:b/>
          <w:sz w:val="24"/>
          <w:szCs w:val="24"/>
          <w:u w:val="single"/>
        </w:rPr>
      </w:pPr>
      <w:r w:rsidRPr="003B5588">
        <w:rPr>
          <w:rFonts w:ascii="Times New Roman" w:hAnsi="Times New Roman" w:cs="Times New Roman"/>
          <w:b/>
          <w:sz w:val="24"/>
          <w:szCs w:val="24"/>
          <w:u w:val="single"/>
        </w:rPr>
        <w:t>A LA DIRECCIÓN GENERAL DE RECURSOS HUMANOS DE LA CONSEJERÍA DE EDUCACIÓN E INVESTIGACIÓN DE LA COMUNIDAD DE MADRID</w:t>
      </w:r>
    </w:p>
    <w:p w14:paraId="5FBE6193" w14:textId="77777777" w:rsidR="009513A5" w:rsidRPr="003B5588" w:rsidRDefault="009513A5" w:rsidP="00C81F54">
      <w:pPr>
        <w:spacing w:line="276" w:lineRule="auto"/>
        <w:jc w:val="both"/>
        <w:rPr>
          <w:rFonts w:ascii="Times New Roman" w:hAnsi="Times New Roman" w:cs="Times New Roman"/>
        </w:rPr>
      </w:pPr>
      <w:r w:rsidRPr="003B5588">
        <w:rPr>
          <w:rFonts w:ascii="Times New Roman" w:hAnsi="Times New Roman" w:cs="Times New Roman"/>
        </w:rPr>
        <w:t xml:space="preserve">   </w:t>
      </w:r>
    </w:p>
    <w:p w14:paraId="25B22C7B" w14:textId="1866E848" w:rsidR="009513A5" w:rsidRPr="003B5588" w:rsidRDefault="009513A5" w:rsidP="00C81F54">
      <w:pPr>
        <w:spacing w:line="276" w:lineRule="auto"/>
        <w:jc w:val="both"/>
        <w:rPr>
          <w:rFonts w:ascii="Times New Roman" w:hAnsi="Times New Roman" w:cs="Times New Roman"/>
        </w:rPr>
      </w:pPr>
      <w:r w:rsidRPr="003B5588">
        <w:rPr>
          <w:rFonts w:ascii="Times New Roman" w:hAnsi="Times New Roman" w:cs="Times New Roman"/>
        </w:rPr>
        <w:t xml:space="preserve">D./Dª___________________________________________________________, con D.N.I. ___________________, </w:t>
      </w:r>
      <w:r w:rsidR="00C81F54">
        <w:rPr>
          <w:rFonts w:ascii="Times New Roman" w:hAnsi="Times New Roman" w:cs="Times New Roman"/>
        </w:rPr>
        <w:t>perteneciente al</w:t>
      </w:r>
      <w:r w:rsidRPr="003B5588">
        <w:rPr>
          <w:rFonts w:ascii="Times New Roman" w:hAnsi="Times New Roman" w:cs="Times New Roman"/>
        </w:rPr>
        <w:t xml:space="preserve"> cuerpo de</w:t>
      </w:r>
      <w:r w:rsidR="00C81F54">
        <w:rPr>
          <w:rFonts w:ascii="Times New Roman" w:hAnsi="Times New Roman" w:cs="Times New Roman"/>
        </w:rPr>
        <w:t>____________________________________</w:t>
      </w:r>
      <w:r w:rsidRPr="003B5588">
        <w:rPr>
          <w:rFonts w:ascii="Times New Roman" w:hAnsi="Times New Roman" w:cs="Times New Roman"/>
        </w:rPr>
        <w:t xml:space="preserve">  _____________________________________________________________y destinado en el centro _____________________________________________</w:t>
      </w:r>
      <w:r w:rsidR="00C81F54">
        <w:rPr>
          <w:rFonts w:ascii="Times New Roman" w:hAnsi="Times New Roman" w:cs="Times New Roman"/>
        </w:rPr>
        <w:t>____________</w:t>
      </w:r>
      <w:r w:rsidRPr="003B5588">
        <w:rPr>
          <w:rFonts w:ascii="Times New Roman" w:hAnsi="Times New Roman" w:cs="Times New Roman"/>
        </w:rPr>
        <w:t xml:space="preserve"> de la localidad de _______________________________________ (_______________), por la especialidad de _____________</w:t>
      </w:r>
      <w:r w:rsidR="00C81F54">
        <w:rPr>
          <w:rFonts w:ascii="Times New Roman" w:hAnsi="Times New Roman" w:cs="Times New Roman"/>
        </w:rPr>
        <w:t xml:space="preserve">______________________________________________________y </w:t>
      </w:r>
      <w:r w:rsidRPr="003B5588">
        <w:rPr>
          <w:rFonts w:ascii="Times New Roman" w:hAnsi="Times New Roman" w:cs="Times New Roman"/>
        </w:rPr>
        <w:t>domicilio en ________________________________________</w:t>
      </w:r>
      <w:r w:rsidR="00C81F54">
        <w:rPr>
          <w:rFonts w:ascii="Times New Roman" w:hAnsi="Times New Roman" w:cs="Times New Roman"/>
        </w:rPr>
        <w:t>______________________________</w:t>
      </w:r>
      <w:r w:rsidRPr="003B5588">
        <w:rPr>
          <w:rFonts w:ascii="Times New Roman" w:hAnsi="Times New Roman" w:cs="Times New Roman"/>
        </w:rPr>
        <w:t>___, de la localidad de _______________________</w:t>
      </w:r>
      <w:r w:rsidR="00C81F54">
        <w:rPr>
          <w:rFonts w:ascii="Times New Roman" w:hAnsi="Times New Roman" w:cs="Times New Roman"/>
        </w:rPr>
        <w:t>__________</w:t>
      </w:r>
      <w:r w:rsidRPr="003B5588">
        <w:rPr>
          <w:rFonts w:ascii="Times New Roman" w:hAnsi="Times New Roman" w:cs="Times New Roman"/>
        </w:rPr>
        <w:t xml:space="preserve">_ (____________), </w:t>
      </w:r>
    </w:p>
    <w:p w14:paraId="3F6129A0" w14:textId="77777777" w:rsidR="009513A5" w:rsidRPr="003B5588" w:rsidRDefault="009513A5" w:rsidP="00C81F54">
      <w:pPr>
        <w:spacing w:line="276" w:lineRule="auto"/>
        <w:jc w:val="both"/>
        <w:rPr>
          <w:rFonts w:ascii="Times New Roman" w:hAnsi="Times New Roman" w:cs="Times New Roman"/>
        </w:rPr>
      </w:pPr>
    </w:p>
    <w:p w14:paraId="0D86A8C8" w14:textId="2CB6A257" w:rsidR="009513A5" w:rsidRPr="003B5588" w:rsidRDefault="00C81F54" w:rsidP="00C81F54">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EXPONE</w:t>
      </w:r>
      <w:bookmarkStart w:id="0" w:name="_GoBack"/>
      <w:bookmarkEnd w:id="0"/>
    </w:p>
    <w:p w14:paraId="7AEC2D8A" w14:textId="52160DEA" w:rsidR="00210931" w:rsidRPr="003B5588" w:rsidRDefault="002E5AED" w:rsidP="00C81F54">
      <w:pPr>
        <w:spacing w:line="276" w:lineRule="auto"/>
        <w:jc w:val="both"/>
        <w:rPr>
          <w:rFonts w:ascii="Times New Roman" w:hAnsi="Times New Roman" w:cs="Times New Roman"/>
        </w:rPr>
      </w:pPr>
      <w:r w:rsidRPr="003B5588">
        <w:rPr>
          <w:rFonts w:ascii="Times New Roman" w:hAnsi="Times New Roman" w:cs="Times New Roman"/>
          <w:b/>
        </w:rPr>
        <w:t>PRIMERO.-</w:t>
      </w:r>
      <w:r w:rsidRPr="003B5588">
        <w:rPr>
          <w:rFonts w:ascii="Times New Roman" w:hAnsi="Times New Roman" w:cs="Times New Roman"/>
        </w:rPr>
        <w:t xml:space="preserve"> </w:t>
      </w:r>
      <w:r w:rsidR="009513A5" w:rsidRPr="003B5588">
        <w:rPr>
          <w:rFonts w:ascii="Times New Roman" w:hAnsi="Times New Roman" w:cs="Times New Roman"/>
        </w:rPr>
        <w:t xml:space="preserve">Que, mediante </w:t>
      </w:r>
      <w:r w:rsidR="003B5588">
        <w:rPr>
          <w:rFonts w:ascii="Times New Roman" w:hAnsi="Times New Roman" w:cs="Times New Roman"/>
          <w:b/>
          <w:bCs/>
        </w:rPr>
        <w:t>Sentencia 30/2021</w:t>
      </w:r>
      <w:r w:rsidR="009513A5" w:rsidRPr="003B5588">
        <w:rPr>
          <w:rFonts w:ascii="Times New Roman" w:hAnsi="Times New Roman" w:cs="Times New Roman"/>
          <w:b/>
          <w:bCs/>
        </w:rPr>
        <w:t xml:space="preserve"> </w:t>
      </w:r>
      <w:r w:rsidR="009513A5" w:rsidRPr="003B5588">
        <w:rPr>
          <w:rFonts w:ascii="Times New Roman" w:hAnsi="Times New Roman" w:cs="Times New Roman"/>
        </w:rPr>
        <w:t>de 20 de enero de 2021</w:t>
      </w:r>
      <w:r w:rsidR="003B5588">
        <w:rPr>
          <w:rFonts w:ascii="Times New Roman" w:hAnsi="Times New Roman" w:cs="Times New Roman"/>
          <w:b/>
          <w:bCs/>
        </w:rPr>
        <w:t>, de la Sección Cuarta de la S</w:t>
      </w:r>
      <w:r w:rsidR="009513A5" w:rsidRPr="003B5588">
        <w:rPr>
          <w:rFonts w:ascii="Times New Roman" w:hAnsi="Times New Roman" w:cs="Times New Roman"/>
          <w:b/>
          <w:bCs/>
        </w:rPr>
        <w:t>ala de lo contencioso-administrativo del Tribunal Supremo</w:t>
      </w:r>
      <w:r w:rsidR="009513A5" w:rsidRPr="003B5588">
        <w:rPr>
          <w:rFonts w:ascii="Times New Roman" w:hAnsi="Times New Roman" w:cs="Times New Roman"/>
        </w:rPr>
        <w:t xml:space="preserve">, éste se pronuncia sobre </w:t>
      </w:r>
      <w:r w:rsidR="009513A5" w:rsidRPr="003B5588">
        <w:rPr>
          <w:rFonts w:ascii="Times New Roman" w:hAnsi="Times New Roman" w:cs="Times New Roman"/>
          <w:b/>
          <w:bCs/>
        </w:rPr>
        <w:t xml:space="preserve">la siguiente cuestión de interés </w:t>
      </w:r>
      <w:proofErr w:type="spellStart"/>
      <w:r w:rsidR="009513A5" w:rsidRPr="003B5588">
        <w:rPr>
          <w:rFonts w:ascii="Times New Roman" w:hAnsi="Times New Roman" w:cs="Times New Roman"/>
          <w:b/>
          <w:bCs/>
        </w:rPr>
        <w:t>casacional</w:t>
      </w:r>
      <w:proofErr w:type="spellEnd"/>
      <w:r w:rsidR="009513A5" w:rsidRPr="003B5588">
        <w:rPr>
          <w:rFonts w:ascii="Times New Roman" w:hAnsi="Times New Roman" w:cs="Times New Roman"/>
          <w:b/>
          <w:bCs/>
        </w:rPr>
        <w:t xml:space="preserve"> objetivo para la formación de jurisprudencia</w:t>
      </w:r>
      <w:r w:rsidR="009513A5" w:rsidRPr="003B5588">
        <w:rPr>
          <w:rFonts w:ascii="Times New Roman" w:hAnsi="Times New Roman" w:cs="Times New Roman"/>
        </w:rPr>
        <w:t xml:space="preserve"> (declarado el interés </w:t>
      </w:r>
      <w:proofErr w:type="spellStart"/>
      <w:r w:rsidR="009513A5" w:rsidRPr="003B5588">
        <w:rPr>
          <w:rFonts w:ascii="Times New Roman" w:hAnsi="Times New Roman" w:cs="Times New Roman"/>
        </w:rPr>
        <w:t>casacional</w:t>
      </w:r>
      <w:proofErr w:type="spellEnd"/>
      <w:r w:rsidR="009513A5" w:rsidRPr="003B5588">
        <w:rPr>
          <w:rFonts w:ascii="Times New Roman" w:hAnsi="Times New Roman" w:cs="Times New Roman"/>
        </w:rPr>
        <w:t xml:space="preserve"> por Auto del Tribunal Supremo de 20/11/2019):</w:t>
      </w:r>
    </w:p>
    <w:p w14:paraId="78D1D096" w14:textId="230B1684" w:rsidR="00210931" w:rsidRPr="003B5588" w:rsidRDefault="009513A5" w:rsidP="00C81F54">
      <w:pPr>
        <w:spacing w:line="276" w:lineRule="auto"/>
        <w:jc w:val="both"/>
        <w:rPr>
          <w:rFonts w:ascii="Times New Roman" w:hAnsi="Times New Roman" w:cs="Times New Roman"/>
        </w:rPr>
      </w:pPr>
      <w:r w:rsidRPr="003B5588">
        <w:rPr>
          <w:rFonts w:ascii="Times New Roman" w:hAnsi="Times New Roman" w:cs="Times New Roman"/>
        </w:rPr>
        <w:t>“</w:t>
      </w:r>
      <w:r w:rsidRPr="003B5588">
        <w:rPr>
          <w:rFonts w:ascii="Times New Roman" w:hAnsi="Times New Roman" w:cs="Times New Roman"/>
          <w:i/>
          <w:iCs/>
        </w:rPr>
        <w:t xml:space="preserve">Determinación de la adecuada interpretación del apartado 1.1.3. en relación con el apartado 1.1 del Anexo I del RD 1364/2010, de 29 de octubre, por el que se regula el concurso de traslados de ámbito estatal entre personal funcionario de los cuerpos docentes contemplados en la LO 2/2003 de 3 de mayo, de educación, en el sentido de </w:t>
      </w:r>
      <w:r w:rsidRPr="003B5588">
        <w:rPr>
          <w:rFonts w:ascii="Times New Roman" w:hAnsi="Times New Roman" w:cs="Times New Roman"/>
          <w:b/>
          <w:bCs/>
          <w:i/>
          <w:iCs/>
        </w:rPr>
        <w:t xml:space="preserve">si cabe valorar cada uno de los años prestados en el pasado en centros que en su momento tuvieron la </w:t>
      </w:r>
      <w:r w:rsidRPr="00C81F54">
        <w:rPr>
          <w:rFonts w:ascii="Times New Roman" w:hAnsi="Times New Roman" w:cs="Times New Roman"/>
          <w:b/>
          <w:bCs/>
          <w:i/>
          <w:iCs/>
          <w:u w:val="single"/>
        </w:rPr>
        <w:t>calificación de especial dificultad,</w:t>
      </w:r>
      <w:r w:rsidRPr="003B5588">
        <w:rPr>
          <w:rFonts w:ascii="Times New Roman" w:hAnsi="Times New Roman" w:cs="Times New Roman"/>
          <w:b/>
          <w:bCs/>
          <w:i/>
          <w:iCs/>
        </w:rPr>
        <w:t xml:space="preserve"> por no tener tal calificación el puesto actual desde el que se concursa y si, esa misma solución, sería la aplicable cuando el centro desde el que se concursa tuvo esa calificación en el pasado aunque en el momento actual no la ostente</w:t>
      </w:r>
      <w:r w:rsidRPr="003B5588">
        <w:rPr>
          <w:rFonts w:ascii="Times New Roman" w:hAnsi="Times New Roman" w:cs="Times New Roman"/>
        </w:rPr>
        <w:t>”</w:t>
      </w:r>
    </w:p>
    <w:p w14:paraId="3D9AA499" w14:textId="77777777" w:rsidR="00210931" w:rsidRPr="003B5588" w:rsidRDefault="009513A5" w:rsidP="00C81F54">
      <w:pPr>
        <w:spacing w:line="276" w:lineRule="auto"/>
        <w:jc w:val="both"/>
        <w:rPr>
          <w:rFonts w:ascii="Times New Roman" w:hAnsi="Times New Roman" w:cs="Times New Roman"/>
        </w:rPr>
      </w:pPr>
      <w:r w:rsidRPr="003B5588">
        <w:rPr>
          <w:rFonts w:ascii="Times New Roman" w:hAnsi="Times New Roman" w:cs="Times New Roman"/>
        </w:rPr>
        <w:t>En el fundamento de Derecho Sexto de la citada Sentencia 30/2021, el Tribunal Supremo declara lo siguiente:</w:t>
      </w:r>
    </w:p>
    <w:p w14:paraId="65290F62" w14:textId="51EDB01B" w:rsidR="00210931" w:rsidRPr="00C81F54" w:rsidRDefault="009513A5" w:rsidP="00C81F54">
      <w:pPr>
        <w:spacing w:line="276" w:lineRule="auto"/>
        <w:jc w:val="both"/>
        <w:rPr>
          <w:rFonts w:ascii="Times New Roman" w:hAnsi="Times New Roman" w:cs="Times New Roman"/>
        </w:rPr>
      </w:pPr>
      <w:r w:rsidRPr="003B5588">
        <w:rPr>
          <w:rFonts w:ascii="Times New Roman" w:hAnsi="Times New Roman" w:cs="Times New Roman"/>
        </w:rPr>
        <w:t>“</w:t>
      </w:r>
      <w:r w:rsidRPr="003B5588">
        <w:rPr>
          <w:rFonts w:ascii="Times New Roman" w:hAnsi="Times New Roman" w:cs="Times New Roman"/>
          <w:i/>
          <w:iCs/>
        </w:rPr>
        <w:t xml:space="preserve">Como conclusión de cuanto queda expuesto, la respuesta a la cuestión que, con arreglo al auto de admisión de este recurso de casación tiene interés </w:t>
      </w:r>
      <w:proofErr w:type="spellStart"/>
      <w:r w:rsidRPr="003B5588">
        <w:rPr>
          <w:rFonts w:ascii="Times New Roman" w:hAnsi="Times New Roman" w:cs="Times New Roman"/>
          <w:i/>
          <w:iCs/>
        </w:rPr>
        <w:t>casacional</w:t>
      </w:r>
      <w:proofErr w:type="spellEnd"/>
      <w:r w:rsidRPr="003B5588">
        <w:rPr>
          <w:rFonts w:ascii="Times New Roman" w:hAnsi="Times New Roman" w:cs="Times New Roman"/>
          <w:i/>
          <w:iCs/>
        </w:rPr>
        <w:t xml:space="preserve"> objetivo, es la siguiente: </w:t>
      </w:r>
      <w:r w:rsidRPr="003B5588">
        <w:rPr>
          <w:rFonts w:ascii="Times New Roman" w:hAnsi="Times New Roman" w:cs="Times New Roman"/>
          <w:b/>
          <w:bCs/>
          <w:i/>
          <w:iCs/>
        </w:rPr>
        <w:t>el apartado 1.1.3 del Anexo I del Real Decreto 1364/2010 debe interpretarse en el sentido de que los servicios prestados en centros que estuvieron calificados de especial dificultad deben ser valorados, incluso si el centro desde el que se concursa no tiene en ese momento tal calificación</w:t>
      </w:r>
      <w:r w:rsidRPr="003B5588">
        <w:rPr>
          <w:rFonts w:ascii="Times New Roman" w:hAnsi="Times New Roman" w:cs="Times New Roman"/>
        </w:rPr>
        <w:t>.”</w:t>
      </w:r>
    </w:p>
    <w:p w14:paraId="362C3B4C" w14:textId="1007C8B9" w:rsidR="00210931" w:rsidRPr="003B5588" w:rsidRDefault="00210931" w:rsidP="00C81F54">
      <w:pPr>
        <w:spacing w:line="276" w:lineRule="auto"/>
        <w:jc w:val="both"/>
        <w:rPr>
          <w:rFonts w:ascii="Times New Roman" w:hAnsi="Times New Roman" w:cs="Times New Roman"/>
        </w:rPr>
      </w:pPr>
      <w:r w:rsidRPr="003B5588">
        <w:rPr>
          <w:rFonts w:ascii="Times New Roman" w:hAnsi="Times New Roman" w:cs="Times New Roman"/>
        </w:rPr>
        <w:t>Que, e</w:t>
      </w:r>
      <w:r w:rsidR="009513A5" w:rsidRPr="003B5588">
        <w:rPr>
          <w:rFonts w:ascii="Times New Roman" w:hAnsi="Times New Roman" w:cs="Times New Roman"/>
        </w:rPr>
        <w:t xml:space="preserve">n Sentencia </w:t>
      </w:r>
      <w:r w:rsidR="009513A5" w:rsidRPr="003B5588">
        <w:rPr>
          <w:rFonts w:ascii="Times New Roman" w:hAnsi="Times New Roman" w:cs="Times New Roman"/>
          <w:b/>
          <w:bCs/>
        </w:rPr>
        <w:t xml:space="preserve">61/2021, </w:t>
      </w:r>
      <w:r w:rsidR="009513A5" w:rsidRPr="003B5588">
        <w:rPr>
          <w:rFonts w:ascii="Times New Roman" w:hAnsi="Times New Roman" w:cs="Times New Roman"/>
        </w:rPr>
        <w:t xml:space="preserve">de 25 de enero de 2021, de la </w:t>
      </w:r>
      <w:r w:rsidRPr="003B5588">
        <w:rPr>
          <w:rFonts w:ascii="Times New Roman" w:hAnsi="Times New Roman" w:cs="Times New Roman"/>
        </w:rPr>
        <w:t>misma</w:t>
      </w:r>
      <w:r w:rsidRPr="003B5588">
        <w:rPr>
          <w:rFonts w:ascii="Times New Roman" w:hAnsi="Times New Roman" w:cs="Times New Roman"/>
          <w:b/>
          <w:bCs/>
        </w:rPr>
        <w:t xml:space="preserve"> </w:t>
      </w:r>
      <w:r w:rsidR="00C81F54">
        <w:rPr>
          <w:rFonts w:ascii="Times New Roman" w:hAnsi="Times New Roman" w:cs="Times New Roman"/>
          <w:b/>
          <w:bCs/>
        </w:rPr>
        <w:t>Sección Cuarta de la S</w:t>
      </w:r>
      <w:r w:rsidR="009513A5" w:rsidRPr="003B5588">
        <w:rPr>
          <w:rFonts w:ascii="Times New Roman" w:hAnsi="Times New Roman" w:cs="Times New Roman"/>
          <w:b/>
          <w:bCs/>
        </w:rPr>
        <w:t>ala de lo contencioso-administrativo del Tribunal Supremo</w:t>
      </w:r>
      <w:r w:rsidR="009513A5" w:rsidRPr="003B5588">
        <w:rPr>
          <w:rFonts w:ascii="Times New Roman" w:hAnsi="Times New Roman" w:cs="Times New Roman"/>
        </w:rPr>
        <w:t xml:space="preserve">, </w:t>
      </w:r>
      <w:r w:rsidRPr="003B5588">
        <w:rPr>
          <w:rFonts w:ascii="Times New Roman" w:hAnsi="Times New Roman" w:cs="Times New Roman"/>
        </w:rPr>
        <w:t xml:space="preserve">dictada en resolución del recurso de casación número 3669/2019, el Alto Tribunal </w:t>
      </w:r>
      <w:r w:rsidRPr="003B5588">
        <w:rPr>
          <w:rFonts w:ascii="Times New Roman" w:hAnsi="Times New Roman" w:cs="Times New Roman"/>
          <w:b/>
          <w:bCs/>
        </w:rPr>
        <w:t>se pronuncia en igual sentido que en la mencionada Sentencia 30/2021.</w:t>
      </w:r>
    </w:p>
    <w:p w14:paraId="78DFBF46" w14:textId="77777777" w:rsidR="00C81F54" w:rsidRDefault="00C81F54" w:rsidP="00C81F54">
      <w:pPr>
        <w:spacing w:line="276" w:lineRule="auto"/>
        <w:jc w:val="both"/>
        <w:rPr>
          <w:rFonts w:ascii="Times New Roman" w:hAnsi="Times New Roman" w:cs="Times New Roman"/>
          <w:b/>
        </w:rPr>
      </w:pPr>
    </w:p>
    <w:p w14:paraId="3AB9E919" w14:textId="77777777" w:rsidR="00C81F54" w:rsidRDefault="00C81F54" w:rsidP="00C81F54">
      <w:pPr>
        <w:spacing w:line="276" w:lineRule="auto"/>
        <w:jc w:val="both"/>
        <w:rPr>
          <w:rFonts w:ascii="Times New Roman" w:hAnsi="Times New Roman" w:cs="Times New Roman"/>
          <w:b/>
        </w:rPr>
      </w:pPr>
    </w:p>
    <w:p w14:paraId="36B636EA" w14:textId="50B6336D" w:rsidR="009513A5" w:rsidRPr="003B5588" w:rsidRDefault="00C81F54" w:rsidP="00C81F54">
      <w:pPr>
        <w:spacing w:line="276" w:lineRule="auto"/>
        <w:jc w:val="both"/>
        <w:rPr>
          <w:rFonts w:ascii="Times New Roman" w:hAnsi="Times New Roman" w:cs="Times New Roman"/>
        </w:rPr>
      </w:pPr>
      <w:r w:rsidRPr="003B5588">
        <w:rPr>
          <w:rFonts w:ascii="Times New Roman" w:hAnsi="Times New Roman" w:cs="Times New Roman"/>
          <w:b/>
        </w:rPr>
        <w:lastRenderedPageBreak/>
        <w:t>SEGUNDO.-</w:t>
      </w:r>
      <w:r>
        <w:rPr>
          <w:rFonts w:ascii="Times New Roman" w:hAnsi="Times New Roman" w:cs="Times New Roman"/>
        </w:rPr>
        <w:t xml:space="preserve"> </w:t>
      </w:r>
      <w:r w:rsidR="009513A5" w:rsidRPr="003B5588">
        <w:rPr>
          <w:rFonts w:ascii="Times New Roman" w:hAnsi="Times New Roman" w:cs="Times New Roman"/>
        </w:rPr>
        <w:t>Que, en relación a la puntuación adjudicada en el apartado 1.1.3, el</w:t>
      </w:r>
      <w:r w:rsidR="00210931" w:rsidRPr="003B5588">
        <w:rPr>
          <w:rFonts w:ascii="Times New Roman" w:hAnsi="Times New Roman" w:cs="Times New Roman"/>
        </w:rPr>
        <w:t>/la</w:t>
      </w:r>
      <w:r w:rsidR="009513A5" w:rsidRPr="003B5588">
        <w:rPr>
          <w:rFonts w:ascii="Times New Roman" w:hAnsi="Times New Roman" w:cs="Times New Roman"/>
        </w:rPr>
        <w:t xml:space="preserve"> reclamante ha desempeñado </w:t>
      </w:r>
      <w:r w:rsidR="00210931" w:rsidRPr="003B5588">
        <w:rPr>
          <w:rFonts w:ascii="Times New Roman" w:hAnsi="Times New Roman" w:cs="Times New Roman"/>
        </w:rPr>
        <w:t>su función docente</w:t>
      </w:r>
      <w:r w:rsidR="009513A5" w:rsidRPr="003B5588">
        <w:rPr>
          <w:rFonts w:ascii="Times New Roman" w:hAnsi="Times New Roman" w:cs="Times New Roman"/>
        </w:rPr>
        <w:t xml:space="preserve"> en los </w:t>
      </w:r>
      <w:r w:rsidR="00B1682C" w:rsidRPr="00C81F54">
        <w:rPr>
          <w:rFonts w:ascii="Times New Roman" w:hAnsi="Times New Roman" w:cs="Times New Roman"/>
          <w:u w:val="single"/>
        </w:rPr>
        <w:t xml:space="preserve">siguientes puestos, plazas o </w:t>
      </w:r>
      <w:r w:rsidR="009513A5" w:rsidRPr="00C81F54">
        <w:rPr>
          <w:rFonts w:ascii="Times New Roman" w:hAnsi="Times New Roman" w:cs="Times New Roman"/>
          <w:u w:val="single"/>
        </w:rPr>
        <w:t>centros que han sido considerados de difícil desempeño</w:t>
      </w:r>
      <w:r w:rsidR="009513A5" w:rsidRPr="003B5588">
        <w:rPr>
          <w:rFonts w:ascii="Times New Roman" w:hAnsi="Times New Roman" w:cs="Times New Roman"/>
        </w:rPr>
        <w:t>, durante los siguientes cursos:</w:t>
      </w:r>
    </w:p>
    <w:p w14:paraId="4EB1A68A" w14:textId="77777777" w:rsidR="00210931" w:rsidRPr="003B5588" w:rsidRDefault="009513A5" w:rsidP="00C81F54">
      <w:pPr>
        <w:pStyle w:val="Prrafodelista"/>
        <w:numPr>
          <w:ilvl w:val="0"/>
          <w:numId w:val="2"/>
        </w:numPr>
        <w:spacing w:line="276" w:lineRule="auto"/>
        <w:jc w:val="both"/>
        <w:rPr>
          <w:rFonts w:ascii="Times New Roman" w:hAnsi="Times New Roman" w:cs="Times New Roman"/>
        </w:rPr>
      </w:pPr>
      <w:r w:rsidRPr="003B5588">
        <w:rPr>
          <w:rFonts w:ascii="Times New Roman" w:hAnsi="Times New Roman" w:cs="Times New Roman"/>
        </w:rPr>
        <w:t>_______________________________________________________________</w:t>
      </w:r>
    </w:p>
    <w:p w14:paraId="2C084D6A" w14:textId="77777777" w:rsidR="00210931" w:rsidRPr="003B5588" w:rsidRDefault="009513A5" w:rsidP="00C81F54">
      <w:pPr>
        <w:pStyle w:val="Prrafodelista"/>
        <w:numPr>
          <w:ilvl w:val="0"/>
          <w:numId w:val="2"/>
        </w:numPr>
        <w:spacing w:line="276" w:lineRule="auto"/>
        <w:jc w:val="both"/>
        <w:rPr>
          <w:rFonts w:ascii="Times New Roman" w:hAnsi="Times New Roman" w:cs="Times New Roman"/>
        </w:rPr>
      </w:pPr>
      <w:r w:rsidRPr="003B5588">
        <w:rPr>
          <w:rFonts w:ascii="Times New Roman" w:hAnsi="Times New Roman" w:cs="Times New Roman"/>
        </w:rPr>
        <w:t>_______________________________________________________________</w:t>
      </w:r>
    </w:p>
    <w:p w14:paraId="347A56DA" w14:textId="77777777" w:rsidR="00210931" w:rsidRPr="003B5588" w:rsidRDefault="009513A5" w:rsidP="00C81F54">
      <w:pPr>
        <w:pStyle w:val="Prrafodelista"/>
        <w:numPr>
          <w:ilvl w:val="0"/>
          <w:numId w:val="2"/>
        </w:numPr>
        <w:spacing w:line="276" w:lineRule="auto"/>
        <w:jc w:val="both"/>
        <w:rPr>
          <w:rFonts w:ascii="Times New Roman" w:hAnsi="Times New Roman" w:cs="Times New Roman"/>
        </w:rPr>
      </w:pPr>
      <w:r w:rsidRPr="003B5588">
        <w:rPr>
          <w:rFonts w:ascii="Times New Roman" w:hAnsi="Times New Roman" w:cs="Times New Roman"/>
        </w:rPr>
        <w:t>_______________________________________________________________</w:t>
      </w:r>
    </w:p>
    <w:p w14:paraId="0C7C0973" w14:textId="77777777" w:rsidR="00210931" w:rsidRPr="003B5588" w:rsidRDefault="009513A5" w:rsidP="00C81F54">
      <w:pPr>
        <w:pStyle w:val="Prrafodelista"/>
        <w:numPr>
          <w:ilvl w:val="0"/>
          <w:numId w:val="2"/>
        </w:numPr>
        <w:spacing w:line="276" w:lineRule="auto"/>
        <w:jc w:val="both"/>
        <w:rPr>
          <w:rFonts w:ascii="Times New Roman" w:hAnsi="Times New Roman" w:cs="Times New Roman"/>
        </w:rPr>
      </w:pPr>
      <w:r w:rsidRPr="003B5588">
        <w:rPr>
          <w:rFonts w:ascii="Times New Roman" w:hAnsi="Times New Roman" w:cs="Times New Roman"/>
        </w:rPr>
        <w:t>_______________________________________________________________</w:t>
      </w:r>
    </w:p>
    <w:p w14:paraId="076591FE" w14:textId="3A7E0E4E" w:rsidR="009513A5" w:rsidRPr="003B5588" w:rsidRDefault="009513A5" w:rsidP="00C81F54">
      <w:pPr>
        <w:pStyle w:val="Prrafodelista"/>
        <w:numPr>
          <w:ilvl w:val="0"/>
          <w:numId w:val="2"/>
        </w:numPr>
        <w:spacing w:line="276" w:lineRule="auto"/>
        <w:jc w:val="both"/>
        <w:rPr>
          <w:rFonts w:ascii="Times New Roman" w:hAnsi="Times New Roman" w:cs="Times New Roman"/>
        </w:rPr>
      </w:pPr>
      <w:r w:rsidRPr="003B5588">
        <w:rPr>
          <w:rFonts w:ascii="Times New Roman" w:hAnsi="Times New Roman" w:cs="Times New Roman"/>
        </w:rPr>
        <w:t>_______________________________________________________________</w:t>
      </w:r>
    </w:p>
    <w:p w14:paraId="10F78B59" w14:textId="70FE91B3" w:rsidR="00210931" w:rsidRPr="003B5588" w:rsidRDefault="00210931" w:rsidP="00C81F54">
      <w:pPr>
        <w:spacing w:line="276" w:lineRule="auto"/>
        <w:jc w:val="both"/>
        <w:rPr>
          <w:rFonts w:ascii="Times New Roman" w:hAnsi="Times New Roman" w:cs="Times New Roman"/>
        </w:rPr>
      </w:pPr>
    </w:p>
    <w:p w14:paraId="642992E5" w14:textId="1C9043B7" w:rsidR="009513A5" w:rsidRPr="003B5588" w:rsidRDefault="00C81F54" w:rsidP="00C81F54">
      <w:pPr>
        <w:spacing w:line="276" w:lineRule="auto"/>
        <w:jc w:val="both"/>
        <w:rPr>
          <w:rFonts w:ascii="Times New Roman" w:hAnsi="Times New Roman" w:cs="Times New Roman"/>
        </w:rPr>
      </w:pPr>
      <w:r w:rsidRPr="00C81F54">
        <w:rPr>
          <w:rFonts w:ascii="Times New Roman" w:hAnsi="Times New Roman" w:cs="Times New Roman"/>
          <w:b/>
        </w:rPr>
        <w:t>TERCER</w:t>
      </w:r>
      <w:r w:rsidR="002E5AED" w:rsidRPr="00C81F54">
        <w:rPr>
          <w:rFonts w:ascii="Times New Roman" w:hAnsi="Times New Roman" w:cs="Times New Roman"/>
          <w:b/>
        </w:rPr>
        <w:t xml:space="preserve">O.- </w:t>
      </w:r>
      <w:r w:rsidR="00210931" w:rsidRPr="003B5588">
        <w:rPr>
          <w:rFonts w:ascii="Times New Roman" w:hAnsi="Times New Roman" w:cs="Times New Roman"/>
        </w:rPr>
        <w:t>Que, para justificar lo anterior, adjunto la siguiente documentación:</w:t>
      </w:r>
    </w:p>
    <w:p w14:paraId="59403AEA" w14:textId="02FAC00F" w:rsidR="00210931" w:rsidRPr="003B5588" w:rsidRDefault="00C81F54" w:rsidP="00C81F54">
      <w:pPr>
        <w:spacing w:line="276" w:lineRule="auto"/>
        <w:ind w:firstLine="360"/>
        <w:jc w:val="both"/>
        <w:rPr>
          <w:rFonts w:ascii="Times New Roman" w:hAnsi="Times New Roman" w:cs="Times New Roman"/>
        </w:rPr>
      </w:pPr>
      <w:r>
        <w:rPr>
          <w:rFonts w:ascii="Times New Roman" w:hAnsi="Times New Roman" w:cs="Times New Roman"/>
        </w:rPr>
        <w:t>-Documento. n. 1</w:t>
      </w:r>
      <w:r w:rsidR="00210931" w:rsidRPr="003B5588">
        <w:rPr>
          <w:rFonts w:ascii="Times New Roman" w:hAnsi="Times New Roman" w:cs="Times New Roman"/>
        </w:rPr>
        <w:t>_</w:t>
      </w:r>
      <w:r>
        <w:rPr>
          <w:rFonts w:ascii="Times New Roman" w:hAnsi="Times New Roman" w:cs="Times New Roman"/>
        </w:rPr>
        <w:t>_______________________________</w:t>
      </w:r>
      <w:r w:rsidR="00210931" w:rsidRPr="003B5588">
        <w:rPr>
          <w:rFonts w:ascii="Times New Roman" w:hAnsi="Times New Roman" w:cs="Times New Roman"/>
        </w:rPr>
        <w:t>____________________________</w:t>
      </w:r>
    </w:p>
    <w:p w14:paraId="34E75458" w14:textId="722C468A" w:rsidR="00C81F54" w:rsidRPr="003B5588" w:rsidRDefault="00C81F54" w:rsidP="00C81F54">
      <w:pPr>
        <w:spacing w:line="276" w:lineRule="auto"/>
        <w:ind w:firstLine="360"/>
        <w:jc w:val="both"/>
        <w:rPr>
          <w:rFonts w:ascii="Times New Roman" w:hAnsi="Times New Roman" w:cs="Times New Roman"/>
        </w:rPr>
      </w:pPr>
      <w:r>
        <w:rPr>
          <w:rFonts w:ascii="Times New Roman" w:hAnsi="Times New Roman" w:cs="Times New Roman"/>
        </w:rPr>
        <w:t xml:space="preserve">-Documento. </w:t>
      </w:r>
      <w:r>
        <w:rPr>
          <w:rFonts w:ascii="Times New Roman" w:hAnsi="Times New Roman" w:cs="Times New Roman"/>
        </w:rPr>
        <w:t>n. 2</w:t>
      </w:r>
      <w:r w:rsidRPr="003B5588">
        <w:rPr>
          <w:rFonts w:ascii="Times New Roman" w:hAnsi="Times New Roman" w:cs="Times New Roman"/>
        </w:rPr>
        <w:t>_</w:t>
      </w:r>
      <w:r>
        <w:rPr>
          <w:rFonts w:ascii="Times New Roman" w:hAnsi="Times New Roman" w:cs="Times New Roman"/>
        </w:rPr>
        <w:t>_______________________________</w:t>
      </w:r>
      <w:r w:rsidRPr="003B5588">
        <w:rPr>
          <w:rFonts w:ascii="Times New Roman" w:hAnsi="Times New Roman" w:cs="Times New Roman"/>
        </w:rPr>
        <w:t>____________________________</w:t>
      </w:r>
    </w:p>
    <w:p w14:paraId="299B8A4A" w14:textId="0039D36E" w:rsidR="00C81F54" w:rsidRPr="003B5588" w:rsidRDefault="00C81F54" w:rsidP="00C81F54">
      <w:pPr>
        <w:spacing w:line="276" w:lineRule="auto"/>
        <w:ind w:firstLine="360"/>
        <w:jc w:val="both"/>
        <w:rPr>
          <w:rFonts w:ascii="Times New Roman" w:hAnsi="Times New Roman" w:cs="Times New Roman"/>
        </w:rPr>
      </w:pPr>
      <w:r>
        <w:rPr>
          <w:rFonts w:ascii="Times New Roman" w:hAnsi="Times New Roman" w:cs="Times New Roman"/>
        </w:rPr>
        <w:t xml:space="preserve">-Documento. </w:t>
      </w:r>
      <w:r>
        <w:rPr>
          <w:rFonts w:ascii="Times New Roman" w:hAnsi="Times New Roman" w:cs="Times New Roman"/>
        </w:rPr>
        <w:t>n. 3</w:t>
      </w:r>
      <w:r w:rsidRPr="003B5588">
        <w:rPr>
          <w:rFonts w:ascii="Times New Roman" w:hAnsi="Times New Roman" w:cs="Times New Roman"/>
        </w:rPr>
        <w:t>_</w:t>
      </w:r>
      <w:r>
        <w:rPr>
          <w:rFonts w:ascii="Times New Roman" w:hAnsi="Times New Roman" w:cs="Times New Roman"/>
        </w:rPr>
        <w:t>_______________________________</w:t>
      </w:r>
      <w:r w:rsidRPr="003B5588">
        <w:rPr>
          <w:rFonts w:ascii="Times New Roman" w:hAnsi="Times New Roman" w:cs="Times New Roman"/>
        </w:rPr>
        <w:t>____________________________</w:t>
      </w:r>
    </w:p>
    <w:p w14:paraId="29F54691" w14:textId="03203310" w:rsidR="009513A5" w:rsidRPr="003B5588" w:rsidRDefault="00210931" w:rsidP="00C81F54">
      <w:pPr>
        <w:spacing w:line="276" w:lineRule="auto"/>
        <w:ind w:firstLine="360"/>
        <w:jc w:val="both"/>
        <w:rPr>
          <w:rFonts w:ascii="Times New Roman" w:hAnsi="Times New Roman" w:cs="Times New Roman"/>
        </w:rPr>
      </w:pPr>
      <w:r w:rsidRPr="003B5588">
        <w:rPr>
          <w:rFonts w:ascii="Times New Roman" w:hAnsi="Times New Roman" w:cs="Times New Roman"/>
        </w:rPr>
        <w:t>- _______________________________________________________________</w:t>
      </w:r>
    </w:p>
    <w:p w14:paraId="75137EBA" w14:textId="77777777" w:rsidR="00210931" w:rsidRDefault="00210931" w:rsidP="00C81F54">
      <w:pPr>
        <w:spacing w:line="276" w:lineRule="auto"/>
        <w:jc w:val="both"/>
        <w:rPr>
          <w:rFonts w:ascii="Times New Roman" w:hAnsi="Times New Roman" w:cs="Times New Roman"/>
        </w:rPr>
      </w:pPr>
    </w:p>
    <w:p w14:paraId="658295AD" w14:textId="6C6CED01" w:rsidR="00C81F54" w:rsidRDefault="00C81F54" w:rsidP="00C81F54">
      <w:pPr>
        <w:spacing w:line="276" w:lineRule="auto"/>
        <w:jc w:val="both"/>
        <w:rPr>
          <w:rFonts w:ascii="Times New Roman" w:hAnsi="Times New Roman" w:cs="Times New Roman"/>
        </w:rPr>
      </w:pPr>
      <w:r>
        <w:rPr>
          <w:rFonts w:ascii="Times New Roman" w:hAnsi="Times New Roman" w:cs="Times New Roman"/>
        </w:rPr>
        <w:t>Por todo lo expuesto:</w:t>
      </w:r>
    </w:p>
    <w:p w14:paraId="3DA9E396" w14:textId="77777777" w:rsidR="00C81F54" w:rsidRPr="003B5588" w:rsidRDefault="00C81F54" w:rsidP="00C81F54">
      <w:pPr>
        <w:spacing w:line="276" w:lineRule="auto"/>
        <w:jc w:val="both"/>
        <w:rPr>
          <w:rFonts w:ascii="Times New Roman" w:hAnsi="Times New Roman" w:cs="Times New Roman"/>
        </w:rPr>
      </w:pPr>
    </w:p>
    <w:p w14:paraId="2ABA0FB6" w14:textId="4D459E52" w:rsidR="0085410B" w:rsidRPr="003B5588" w:rsidRDefault="009513A5" w:rsidP="00C81F54">
      <w:pPr>
        <w:spacing w:line="276" w:lineRule="auto"/>
        <w:jc w:val="both"/>
        <w:rPr>
          <w:rFonts w:ascii="Times New Roman" w:hAnsi="Times New Roman" w:cs="Times New Roman"/>
        </w:rPr>
      </w:pPr>
      <w:r w:rsidRPr="003B5588">
        <w:rPr>
          <w:rFonts w:ascii="Times New Roman" w:hAnsi="Times New Roman" w:cs="Times New Roman"/>
          <w:b/>
          <w:bCs/>
        </w:rPr>
        <w:t>SOLICITO</w:t>
      </w:r>
      <w:r w:rsidRPr="003B5588">
        <w:rPr>
          <w:rFonts w:ascii="Times New Roman" w:hAnsi="Times New Roman" w:cs="Times New Roman"/>
        </w:rPr>
        <w:t xml:space="preserve">, que tenga por presentado en tiempo y forma </w:t>
      </w:r>
      <w:r w:rsidR="002E5AED" w:rsidRPr="003B5588">
        <w:rPr>
          <w:rFonts w:ascii="Times New Roman" w:hAnsi="Times New Roman" w:cs="Times New Roman"/>
        </w:rPr>
        <w:t>este escrito solicitando</w:t>
      </w:r>
      <w:r w:rsidRPr="003B5588">
        <w:rPr>
          <w:rFonts w:ascii="Times New Roman" w:hAnsi="Times New Roman" w:cs="Times New Roman"/>
        </w:rPr>
        <w:t xml:space="preserve"> se revise el apartado </w:t>
      </w:r>
      <w:r w:rsidR="00820D94" w:rsidRPr="003B5588">
        <w:rPr>
          <w:rFonts w:ascii="Times New Roman" w:hAnsi="Times New Roman" w:cs="Times New Roman"/>
        </w:rPr>
        <w:t>1.1.</w:t>
      </w:r>
      <w:r w:rsidR="00820D94" w:rsidRPr="00C81F54">
        <w:rPr>
          <w:rFonts w:ascii="Times New Roman" w:hAnsi="Times New Roman" w:cs="Times New Roman"/>
        </w:rPr>
        <w:t>3</w:t>
      </w:r>
      <w:r w:rsidR="00C81F54" w:rsidRPr="00C81F54">
        <w:rPr>
          <w:rFonts w:ascii="Times New Roman" w:hAnsi="Times New Roman" w:cs="Times New Roman"/>
          <w:iCs/>
        </w:rPr>
        <w:t xml:space="preserve"> </w:t>
      </w:r>
      <w:r w:rsidR="00C81F54" w:rsidRPr="00C81F54">
        <w:rPr>
          <w:rFonts w:ascii="Times New Roman" w:hAnsi="Times New Roman" w:cs="Times New Roman"/>
          <w:iCs/>
        </w:rPr>
        <w:t>en relación con el apartado 1.1 del Anexo I del RD 1364/2010, de 29 de octubre, por el que se regula el concurso de traslados de ámbito estatal</w:t>
      </w:r>
      <w:r w:rsidR="00820D94" w:rsidRPr="00C81F54">
        <w:rPr>
          <w:rFonts w:ascii="Times New Roman" w:hAnsi="Times New Roman" w:cs="Times New Roman"/>
        </w:rPr>
        <w:t xml:space="preserve"> </w:t>
      </w:r>
      <w:r w:rsidR="002E5AED" w:rsidRPr="003B5588">
        <w:rPr>
          <w:rFonts w:ascii="Times New Roman" w:hAnsi="Times New Roman" w:cs="Times New Roman"/>
        </w:rPr>
        <w:t xml:space="preserve">conforme a lo expuesto </w:t>
      </w:r>
      <w:r w:rsidRPr="003B5588">
        <w:rPr>
          <w:rFonts w:ascii="Times New Roman" w:hAnsi="Times New Roman" w:cs="Times New Roman"/>
        </w:rPr>
        <w:t>y</w:t>
      </w:r>
      <w:r w:rsidR="00820D94" w:rsidRPr="003B5588">
        <w:rPr>
          <w:rFonts w:ascii="Times New Roman" w:hAnsi="Times New Roman" w:cs="Times New Roman"/>
        </w:rPr>
        <w:t>,</w:t>
      </w:r>
      <w:r w:rsidRPr="003B5588">
        <w:rPr>
          <w:rFonts w:ascii="Times New Roman" w:hAnsi="Times New Roman" w:cs="Times New Roman"/>
        </w:rPr>
        <w:t xml:space="preserve"> en consecuencia</w:t>
      </w:r>
      <w:r w:rsidR="00820D94" w:rsidRPr="003B5588">
        <w:rPr>
          <w:rFonts w:ascii="Times New Roman" w:hAnsi="Times New Roman" w:cs="Times New Roman"/>
        </w:rPr>
        <w:t xml:space="preserve">, </w:t>
      </w:r>
      <w:r w:rsidRPr="003B5588">
        <w:rPr>
          <w:rFonts w:ascii="Times New Roman" w:hAnsi="Times New Roman" w:cs="Times New Roman"/>
        </w:rPr>
        <w:t xml:space="preserve">se </w:t>
      </w:r>
      <w:r w:rsidR="002E5AED" w:rsidRPr="003B5588">
        <w:rPr>
          <w:rFonts w:ascii="Times New Roman" w:hAnsi="Times New Roman" w:cs="Times New Roman"/>
        </w:rPr>
        <w:t>resuelva corregirme</w:t>
      </w:r>
      <w:r w:rsidRPr="003B5588">
        <w:rPr>
          <w:rFonts w:ascii="Times New Roman" w:hAnsi="Times New Roman" w:cs="Times New Roman"/>
        </w:rPr>
        <w:t xml:space="preserve"> la puntuación conced</w:t>
      </w:r>
      <w:r w:rsidR="002E5AED" w:rsidRPr="003B5588">
        <w:rPr>
          <w:rFonts w:ascii="Times New Roman" w:hAnsi="Times New Roman" w:cs="Times New Roman"/>
        </w:rPr>
        <w:t xml:space="preserve">ida, </w:t>
      </w:r>
      <w:r w:rsidRPr="003B5588">
        <w:rPr>
          <w:rFonts w:ascii="Times New Roman" w:hAnsi="Times New Roman" w:cs="Times New Roman"/>
        </w:rPr>
        <w:t xml:space="preserve">otorgándome una nueva puntuación </w:t>
      </w:r>
      <w:r w:rsidR="00820D94" w:rsidRPr="003B5588">
        <w:rPr>
          <w:rFonts w:ascii="Times New Roman" w:hAnsi="Times New Roman" w:cs="Times New Roman"/>
        </w:rPr>
        <w:t>de _____ en dicho apartado 1.1.3</w:t>
      </w:r>
      <w:r w:rsidRPr="003B5588">
        <w:rPr>
          <w:rFonts w:ascii="Times New Roman" w:hAnsi="Times New Roman" w:cs="Times New Roman"/>
        </w:rPr>
        <w:t xml:space="preserve"> y que me sea asignada una puntuación total de ______________ puntos, </w:t>
      </w:r>
      <w:r w:rsidR="002E5AED" w:rsidRPr="003B5588">
        <w:rPr>
          <w:rFonts w:ascii="Times New Roman" w:hAnsi="Times New Roman" w:cs="Times New Roman"/>
        </w:rPr>
        <w:t>en el baremo definitivo del CGT, con todos los efectos administrativos y económicos que ello conlleve.</w:t>
      </w:r>
    </w:p>
    <w:p w14:paraId="52BED434" w14:textId="77777777" w:rsidR="009513A5" w:rsidRPr="003B5588" w:rsidRDefault="009513A5" w:rsidP="00C81F54">
      <w:pPr>
        <w:spacing w:line="276" w:lineRule="auto"/>
        <w:jc w:val="both"/>
        <w:rPr>
          <w:rFonts w:ascii="Times New Roman" w:hAnsi="Times New Roman" w:cs="Times New Roman"/>
        </w:rPr>
      </w:pPr>
    </w:p>
    <w:p w14:paraId="7DDFAE92" w14:textId="4BE66CAC" w:rsidR="009513A5" w:rsidRPr="003B5588" w:rsidRDefault="009513A5" w:rsidP="00C81F54">
      <w:pPr>
        <w:spacing w:line="276" w:lineRule="auto"/>
        <w:jc w:val="center"/>
        <w:rPr>
          <w:rFonts w:ascii="Times New Roman" w:hAnsi="Times New Roman" w:cs="Times New Roman"/>
        </w:rPr>
      </w:pPr>
      <w:r w:rsidRPr="003B5588">
        <w:rPr>
          <w:rFonts w:ascii="Times New Roman" w:hAnsi="Times New Roman" w:cs="Times New Roman"/>
        </w:rPr>
        <w:t>__________________________, ___</w:t>
      </w:r>
      <w:r w:rsidR="003B5588" w:rsidRPr="003B5588">
        <w:rPr>
          <w:rFonts w:ascii="Times New Roman" w:hAnsi="Times New Roman" w:cs="Times New Roman"/>
        </w:rPr>
        <w:t>__de __________________de 2.021</w:t>
      </w:r>
    </w:p>
    <w:p w14:paraId="5EBF0F11" w14:textId="77777777" w:rsidR="009513A5" w:rsidRPr="003B5588" w:rsidRDefault="009513A5" w:rsidP="00C81F54">
      <w:pPr>
        <w:spacing w:line="276" w:lineRule="auto"/>
        <w:jc w:val="both"/>
        <w:rPr>
          <w:rFonts w:ascii="Times New Roman" w:hAnsi="Times New Roman" w:cs="Times New Roman"/>
        </w:rPr>
      </w:pPr>
    </w:p>
    <w:p w14:paraId="62B1EB4C" w14:textId="77777777" w:rsidR="009513A5" w:rsidRPr="003B5588" w:rsidRDefault="009513A5" w:rsidP="00C81F54">
      <w:pPr>
        <w:spacing w:line="276" w:lineRule="auto"/>
        <w:jc w:val="both"/>
        <w:rPr>
          <w:rFonts w:ascii="Times New Roman" w:hAnsi="Times New Roman" w:cs="Times New Roman"/>
        </w:rPr>
      </w:pPr>
    </w:p>
    <w:p w14:paraId="5E9CA091" w14:textId="77777777" w:rsidR="009513A5" w:rsidRPr="003B5588" w:rsidRDefault="009513A5" w:rsidP="00C81F54">
      <w:pPr>
        <w:spacing w:line="276" w:lineRule="auto"/>
        <w:jc w:val="both"/>
        <w:rPr>
          <w:rFonts w:ascii="Times New Roman" w:hAnsi="Times New Roman" w:cs="Times New Roman"/>
        </w:rPr>
      </w:pPr>
    </w:p>
    <w:p w14:paraId="39C8D256" w14:textId="77777777" w:rsidR="009513A5" w:rsidRPr="003B5588" w:rsidRDefault="009513A5" w:rsidP="00C81F54">
      <w:pPr>
        <w:spacing w:line="276" w:lineRule="auto"/>
        <w:jc w:val="both"/>
        <w:rPr>
          <w:rFonts w:ascii="Times New Roman" w:hAnsi="Times New Roman" w:cs="Times New Roman"/>
        </w:rPr>
      </w:pPr>
    </w:p>
    <w:p w14:paraId="683A0A27" w14:textId="77777777" w:rsidR="009513A5" w:rsidRPr="003B5588" w:rsidRDefault="009513A5" w:rsidP="00C81F54">
      <w:pPr>
        <w:spacing w:line="276" w:lineRule="auto"/>
        <w:jc w:val="both"/>
        <w:rPr>
          <w:rFonts w:ascii="Times New Roman" w:hAnsi="Times New Roman" w:cs="Times New Roman"/>
        </w:rPr>
      </w:pPr>
    </w:p>
    <w:p w14:paraId="0DF09BBE" w14:textId="3C12035D" w:rsidR="000C093F" w:rsidRPr="003B5588" w:rsidRDefault="009513A5" w:rsidP="00C81F54">
      <w:pPr>
        <w:spacing w:line="276" w:lineRule="auto"/>
        <w:jc w:val="center"/>
        <w:rPr>
          <w:rFonts w:ascii="Times New Roman" w:hAnsi="Times New Roman" w:cs="Times New Roman"/>
        </w:rPr>
      </w:pPr>
      <w:r w:rsidRPr="003B5588">
        <w:rPr>
          <w:rFonts w:ascii="Times New Roman" w:hAnsi="Times New Roman" w:cs="Times New Roman"/>
        </w:rPr>
        <w:t>Fdo.:___________________________________</w:t>
      </w:r>
    </w:p>
    <w:sectPr w:rsidR="000C093F" w:rsidRPr="003B5588">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39AEB1" w14:textId="77777777" w:rsidR="002E5AED" w:rsidRDefault="002E5AED" w:rsidP="002E5AED">
      <w:pPr>
        <w:spacing w:after="0" w:line="240" w:lineRule="auto"/>
      </w:pPr>
      <w:r>
        <w:separator/>
      </w:r>
    </w:p>
  </w:endnote>
  <w:endnote w:type="continuationSeparator" w:id="0">
    <w:p w14:paraId="278EF6C9" w14:textId="77777777" w:rsidR="002E5AED" w:rsidRDefault="002E5AED" w:rsidP="002E5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298159"/>
      <w:docPartObj>
        <w:docPartGallery w:val="Page Numbers (Bottom of Page)"/>
        <w:docPartUnique/>
      </w:docPartObj>
    </w:sdtPr>
    <w:sdtContent>
      <w:p w14:paraId="13C12367" w14:textId="58847123" w:rsidR="002E5AED" w:rsidRDefault="002E5AED">
        <w:pPr>
          <w:pStyle w:val="Piedepgina"/>
          <w:jc w:val="center"/>
        </w:pPr>
        <w:r>
          <w:fldChar w:fldCharType="begin"/>
        </w:r>
        <w:r>
          <w:instrText>PAGE   \* MERGEFORMAT</w:instrText>
        </w:r>
        <w:r>
          <w:fldChar w:fldCharType="separate"/>
        </w:r>
        <w:r w:rsidR="00C81F54">
          <w:rPr>
            <w:noProof/>
          </w:rPr>
          <w:t>2</w:t>
        </w:r>
        <w:r>
          <w:fldChar w:fldCharType="end"/>
        </w:r>
      </w:p>
    </w:sdtContent>
  </w:sdt>
  <w:p w14:paraId="6D608745" w14:textId="77777777" w:rsidR="002E5AED" w:rsidRDefault="002E5AE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7EFF5" w14:textId="77777777" w:rsidR="002E5AED" w:rsidRDefault="002E5AED" w:rsidP="002E5AED">
      <w:pPr>
        <w:spacing w:after="0" w:line="240" w:lineRule="auto"/>
      </w:pPr>
      <w:r>
        <w:separator/>
      </w:r>
    </w:p>
  </w:footnote>
  <w:footnote w:type="continuationSeparator" w:id="0">
    <w:p w14:paraId="30F5C826" w14:textId="77777777" w:rsidR="002E5AED" w:rsidRDefault="002E5AED" w:rsidP="002E5A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D43FA3"/>
    <w:multiLevelType w:val="hybridMultilevel"/>
    <w:tmpl w:val="360482D4"/>
    <w:lvl w:ilvl="0" w:tplc="6DE0C1EC">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4FB797C"/>
    <w:multiLevelType w:val="hybridMultilevel"/>
    <w:tmpl w:val="EC16A9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3A5"/>
    <w:rsid w:val="000C093F"/>
    <w:rsid w:val="00210931"/>
    <w:rsid w:val="002E5AED"/>
    <w:rsid w:val="003B5588"/>
    <w:rsid w:val="00527E94"/>
    <w:rsid w:val="007110C3"/>
    <w:rsid w:val="00820D94"/>
    <w:rsid w:val="00827A46"/>
    <w:rsid w:val="0085410B"/>
    <w:rsid w:val="009513A5"/>
    <w:rsid w:val="00B1682C"/>
    <w:rsid w:val="00C81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59E9E"/>
  <w15:chartTrackingRefBased/>
  <w15:docId w15:val="{AD966CF7-E41F-4C7F-A04A-96C3FF09A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10931"/>
    <w:pPr>
      <w:ind w:left="720"/>
      <w:contextualSpacing/>
    </w:pPr>
  </w:style>
  <w:style w:type="paragraph" w:styleId="Encabezado">
    <w:name w:val="header"/>
    <w:basedOn w:val="Normal"/>
    <w:link w:val="EncabezadoCar"/>
    <w:uiPriority w:val="99"/>
    <w:unhideWhenUsed/>
    <w:rsid w:val="002E5A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5AED"/>
  </w:style>
  <w:style w:type="paragraph" w:styleId="Piedepgina">
    <w:name w:val="footer"/>
    <w:basedOn w:val="Normal"/>
    <w:link w:val="PiedepginaCar"/>
    <w:uiPriority w:val="99"/>
    <w:unhideWhenUsed/>
    <w:rsid w:val="002E5A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2</Pages>
  <Words>670</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Izquierdo</dc:creator>
  <cp:keywords/>
  <dc:description/>
  <cp:lastModifiedBy>Fernando</cp:lastModifiedBy>
  <cp:revision>4</cp:revision>
  <dcterms:created xsi:type="dcterms:W3CDTF">2021-02-25T19:29:00Z</dcterms:created>
  <dcterms:modified xsi:type="dcterms:W3CDTF">2021-03-03T13:57:00Z</dcterms:modified>
</cp:coreProperties>
</file>